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E50" w:rsidRDefault="001422E3">
      <w:pPr>
        <w:widowControl/>
        <w:spacing w:line="360" w:lineRule="auto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黑体" w:eastAsia="黑体" w:hAnsi="黑体" w:hint="eastAsia"/>
          <w:color w:val="000000" w:themeColor="text1"/>
          <w:sz w:val="28"/>
          <w:szCs w:val="28"/>
        </w:rPr>
        <w:t>附件</w:t>
      </w:r>
      <w:r w:rsidR="00A4765F">
        <w:rPr>
          <w:rFonts w:ascii="黑体" w:eastAsia="黑体" w:hAnsi="黑体"/>
          <w:color w:val="000000" w:themeColor="text1"/>
          <w:sz w:val="28"/>
          <w:szCs w:val="28"/>
        </w:rPr>
        <w:t>3</w:t>
      </w:r>
    </w:p>
    <w:p w:rsidR="00F72E50" w:rsidRDefault="001422E3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第三期高校教师教学能力提升与“金课”建设专题</w:t>
      </w:r>
    </w:p>
    <w:p w:rsidR="00F72E50" w:rsidRDefault="001422E3">
      <w:pPr>
        <w:spacing w:line="360" w:lineRule="auto"/>
        <w:jc w:val="center"/>
        <w:rPr>
          <w:rFonts w:ascii="楷体" w:eastAsia="楷体" w:hAnsi="楷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网络培训课程列表（本科）</w:t>
      </w:r>
    </w:p>
    <w:tbl>
      <w:tblPr>
        <w:tblStyle w:val="a8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993"/>
        <w:gridCol w:w="3827"/>
      </w:tblGrid>
      <w:tr w:rsidR="00F72E50">
        <w:trPr>
          <w:trHeight w:val="567"/>
          <w:jc w:val="center"/>
        </w:trPr>
        <w:tc>
          <w:tcPr>
            <w:tcW w:w="8784" w:type="dxa"/>
            <w:gridSpan w:val="3"/>
            <w:vAlign w:val="center"/>
          </w:tcPr>
          <w:p w:rsidR="00F72E50" w:rsidRDefault="001422E3">
            <w:pPr>
              <w:jc w:val="center"/>
              <w:textAlignment w:val="baseline"/>
              <w:rPr>
                <w:rFonts w:ascii="仿宋" w:eastAsia="仿宋" w:hAnsi="仿宋" w:cs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 w:val="24"/>
              </w:rPr>
              <w:t>把握高教改革动态，促进高教教学发展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课程名称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主讲人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单位及</w:t>
            </w:r>
            <w:r>
              <w:rPr>
                <w:rFonts w:ascii="仿宋" w:eastAsia="仿宋" w:hAnsi="仿宋" w:cs="宋体"/>
                <w:b/>
                <w:bCs/>
                <w:kern w:val="0"/>
                <w:sz w:val="24"/>
              </w:rPr>
              <w:t>职务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贯彻落实全国教育大会精神的辅导报告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孙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尧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教育部党组成员、副部长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人才培养为本 本科教育是根——学习贯彻全国教育大会精神体会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吴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岩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 w:themeColor="text1"/>
                <w:sz w:val="24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教育部高等教育司司长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widowControl/>
              <w:jc w:val="left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加快建设现代化教育强国，办好人民满意的教育——习近平总书记关于教育的重要论述学习体会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陈子季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jc w:val="left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教育部职业教育与成人教育司司长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贯彻落实全国教育大会精神 推动建设一流本科教育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马陆亭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jc w:val="left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教育部教育发展研究中心副主任</w:t>
            </w:r>
          </w:p>
        </w:tc>
      </w:tr>
      <w:tr w:rsidR="00F72E50">
        <w:trPr>
          <w:trHeight w:val="567"/>
          <w:jc w:val="center"/>
        </w:trPr>
        <w:tc>
          <w:tcPr>
            <w:tcW w:w="8784" w:type="dxa"/>
            <w:gridSpan w:val="3"/>
            <w:vAlign w:val="center"/>
          </w:tcPr>
          <w:p w:rsidR="00F72E50" w:rsidRDefault="001422E3">
            <w:pPr>
              <w:jc w:val="center"/>
              <w:textAlignment w:val="baseline"/>
              <w:rPr>
                <w:rFonts w:ascii="仿宋" w:eastAsia="仿宋" w:hAnsi="仿宋" w:cs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 w:val="24"/>
              </w:rPr>
              <w:t>学习新理念新技术新方法，提升教学能力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课程名称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主讲人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单位及</w:t>
            </w:r>
            <w:r>
              <w:rPr>
                <w:rFonts w:ascii="仿宋" w:eastAsia="仿宋" w:hAnsi="仿宋" w:cs="宋体"/>
                <w:b/>
                <w:bCs/>
                <w:kern w:val="0"/>
                <w:sz w:val="24"/>
              </w:rPr>
              <w:t>职务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大学卓越教学：内涵、结构与评价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陆根书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西安交通大学高等教育研究所所长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本科教学：双一流建设的突破点——基于学科、专业和课程关系的视角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叶飞帆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宁波大学高等教育研究所教授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如何让你的学生爱上学习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李丹青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中国计量大学标准化学院院长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高校课堂教学：问题与对策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赵丽琴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北京工业大学教授、研究生督导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以学生为中心的课程教学设计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郭江峰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浙江理工大学教学发展中心主任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基于雨课堂的智慧教学设计与实践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吕秋亮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清华大学“雨课堂”联合创始人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课堂教学的方法与技巧——课堂教学的内容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熊庆旭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北京航空航天大学电子信息工程学院教授</w:t>
            </w:r>
          </w:p>
        </w:tc>
      </w:tr>
      <w:tr w:rsidR="00F72E50">
        <w:trPr>
          <w:trHeight w:val="567"/>
          <w:jc w:val="center"/>
        </w:trPr>
        <w:tc>
          <w:tcPr>
            <w:tcW w:w="8784" w:type="dxa"/>
            <w:gridSpan w:val="3"/>
            <w:vAlign w:val="center"/>
          </w:tcPr>
          <w:p w:rsidR="00F72E50" w:rsidRDefault="001422E3">
            <w:pPr>
              <w:jc w:val="center"/>
              <w:textAlignment w:val="baseline"/>
              <w:rPr>
                <w:rFonts w:ascii="仿宋" w:eastAsia="仿宋" w:hAnsi="仿宋" w:cs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 w:val="24"/>
              </w:rPr>
              <w:t>落实“金课”建设要求，打造高教“金课”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课程名称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主讲人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单位及</w:t>
            </w:r>
            <w:r>
              <w:rPr>
                <w:rFonts w:ascii="仿宋" w:eastAsia="仿宋" w:hAnsi="仿宋" w:cs="宋体"/>
                <w:b/>
                <w:bCs/>
                <w:kern w:val="0"/>
                <w:sz w:val="24"/>
              </w:rPr>
              <w:t>职务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立德树人，“金课”建设的根本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李新萍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陕西铁路工程职业技术学院教授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聚焦“金课”建设，提升课堂质量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李新萍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陕西铁路工程职业技术学院教授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lastRenderedPageBreak/>
              <w:t>如何打造信息时代的金课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王竹立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中山大学教师发展中心培训专家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教与学共同改进的炼“金”之法——基于</w:t>
            </w:r>
            <w:r>
              <w:rPr>
                <w:rFonts w:ascii="仿宋" w:eastAsia="仿宋" w:hAnsi="仿宋"/>
                <w:color w:val="000000"/>
                <w:sz w:val="24"/>
              </w:rPr>
              <w:t xml:space="preserve">BOPPPS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、对分、雨课堂的混合式课堂教学模式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冯瑞玲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北京交通大学教授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有效教学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张建群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北京交通大学教授</w:t>
            </w:r>
          </w:p>
        </w:tc>
      </w:tr>
      <w:tr w:rsidR="00F72E50">
        <w:trPr>
          <w:trHeight w:val="567"/>
          <w:jc w:val="center"/>
        </w:trPr>
        <w:tc>
          <w:tcPr>
            <w:tcW w:w="8784" w:type="dxa"/>
            <w:gridSpan w:val="3"/>
            <w:vAlign w:val="center"/>
          </w:tcPr>
          <w:p w:rsidR="00F72E50" w:rsidRDefault="001422E3">
            <w:pPr>
              <w:jc w:val="center"/>
              <w:textAlignment w:val="baseline"/>
              <w:rPr>
                <w:rFonts w:ascii="仿宋" w:eastAsia="仿宋" w:hAnsi="仿宋" w:cs="仿宋"/>
                <w:b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 w:themeColor="text1"/>
                <w:sz w:val="24"/>
              </w:rPr>
              <w:t>厚植家国情怀，培养造就四有好老师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课程名称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主讲人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单位及</w:t>
            </w:r>
            <w:r>
              <w:rPr>
                <w:rFonts w:ascii="仿宋" w:eastAsia="仿宋" w:hAnsi="仿宋" w:cs="宋体"/>
                <w:b/>
                <w:bCs/>
                <w:kern w:val="0"/>
                <w:sz w:val="24"/>
              </w:rPr>
              <w:t>职务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师德与得失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王士祥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郑州大学文学院教授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教育与幸福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文东茅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北京大学社会科学部副主任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青年教师教学能力的培养与提升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俎云霄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北京邮电大学电子工程学院教授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新时代教师研究素质与能力提升策略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高书国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中国教育学会副秘书长</w:t>
            </w:r>
          </w:p>
        </w:tc>
      </w:tr>
      <w:tr w:rsidR="00F72E50">
        <w:trPr>
          <w:trHeight w:val="567"/>
          <w:jc w:val="center"/>
        </w:trPr>
        <w:tc>
          <w:tcPr>
            <w:tcW w:w="3964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教师职业生涯规划的制定</w:t>
            </w:r>
          </w:p>
        </w:tc>
        <w:tc>
          <w:tcPr>
            <w:tcW w:w="993" w:type="dxa"/>
            <w:vAlign w:val="center"/>
          </w:tcPr>
          <w:p w:rsidR="00F72E50" w:rsidRDefault="001422E3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傅树京</w:t>
            </w:r>
          </w:p>
        </w:tc>
        <w:tc>
          <w:tcPr>
            <w:tcW w:w="3827" w:type="dxa"/>
            <w:vAlign w:val="center"/>
          </w:tcPr>
          <w:p w:rsidR="00F72E50" w:rsidRDefault="001422E3">
            <w:pPr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首都师范大学教授</w:t>
            </w:r>
          </w:p>
        </w:tc>
      </w:tr>
    </w:tbl>
    <w:p w:rsidR="00F72E50" w:rsidRDefault="001422E3">
      <w:pPr>
        <w:spacing w:line="360" w:lineRule="auto"/>
        <w:ind w:firstLineChars="50" w:firstLine="105"/>
        <w:textAlignment w:val="baseline"/>
        <w:rPr>
          <w:rFonts w:eastAsia="仿宋" w:cs="仿宋"/>
          <w:color w:val="000000" w:themeColor="text1"/>
          <w:sz w:val="28"/>
          <w:szCs w:val="28"/>
        </w:rPr>
      </w:pPr>
      <w:r>
        <w:rPr>
          <w:rFonts w:eastAsia="仿宋" w:cs="仿宋"/>
          <w:color w:val="000000" w:themeColor="text1"/>
          <w:szCs w:val="21"/>
        </w:rPr>
        <w:t>说明：</w:t>
      </w:r>
      <w:r>
        <w:rPr>
          <w:rFonts w:eastAsia="仿宋" w:cs="仿宋"/>
          <w:color w:val="000000" w:themeColor="text1"/>
          <w:szCs w:val="21"/>
        </w:rPr>
        <w:t>1.</w:t>
      </w:r>
      <w:r>
        <w:rPr>
          <w:rFonts w:eastAsia="仿宋" w:cs="仿宋"/>
          <w:color w:val="000000" w:themeColor="text1"/>
          <w:szCs w:val="21"/>
        </w:rPr>
        <w:t>个别课程或稍有调整，请以平台最终发布课程为准；</w:t>
      </w:r>
      <w:r>
        <w:rPr>
          <w:rFonts w:eastAsia="仿宋" w:cs="仿宋"/>
          <w:color w:val="000000" w:themeColor="text1"/>
          <w:szCs w:val="21"/>
        </w:rPr>
        <w:br/>
        <w:t>         2.</w:t>
      </w:r>
      <w:r>
        <w:rPr>
          <w:rFonts w:eastAsia="仿宋" w:cs="仿宋"/>
          <w:color w:val="000000" w:themeColor="text1"/>
          <w:szCs w:val="21"/>
        </w:rPr>
        <w:t>课程主讲人职务为课程录制时的职务。</w:t>
      </w:r>
    </w:p>
    <w:sectPr w:rsidR="00F72E50">
      <w:footerReference w:type="default" r:id="rId8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4FB" w:rsidRDefault="00DE44FB">
      <w:r>
        <w:separator/>
      </w:r>
    </w:p>
  </w:endnote>
  <w:endnote w:type="continuationSeparator" w:id="0">
    <w:p w:rsidR="00DE44FB" w:rsidRDefault="00DE4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5401425"/>
    </w:sdtPr>
    <w:sdtEndPr/>
    <w:sdtContent>
      <w:p w:rsidR="00F72E50" w:rsidRDefault="001422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415" w:rsidRPr="00754415">
          <w:rPr>
            <w:noProof/>
            <w:lang w:val="zh-CN"/>
          </w:rPr>
          <w:t>2</w:t>
        </w:r>
        <w:r>
          <w:fldChar w:fldCharType="end"/>
        </w:r>
      </w:p>
    </w:sdtContent>
  </w:sdt>
  <w:p w:rsidR="00F72E50" w:rsidRDefault="00F72E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4FB" w:rsidRDefault="00DE44FB">
      <w:r>
        <w:separator/>
      </w:r>
    </w:p>
  </w:footnote>
  <w:footnote w:type="continuationSeparator" w:id="0">
    <w:p w:rsidR="00DE44FB" w:rsidRDefault="00DE44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5B7"/>
    <w:rsid w:val="00004FCB"/>
    <w:rsid w:val="0000600E"/>
    <w:rsid w:val="00007087"/>
    <w:rsid w:val="000139E3"/>
    <w:rsid w:val="0002089F"/>
    <w:rsid w:val="000214C1"/>
    <w:rsid w:val="00027AFC"/>
    <w:rsid w:val="000348D6"/>
    <w:rsid w:val="00043E97"/>
    <w:rsid w:val="00046013"/>
    <w:rsid w:val="00046725"/>
    <w:rsid w:val="0005054D"/>
    <w:rsid w:val="00051B36"/>
    <w:rsid w:val="000545E8"/>
    <w:rsid w:val="00067586"/>
    <w:rsid w:val="000711EA"/>
    <w:rsid w:val="00072134"/>
    <w:rsid w:val="00084D1B"/>
    <w:rsid w:val="000911CE"/>
    <w:rsid w:val="00092D18"/>
    <w:rsid w:val="000B152F"/>
    <w:rsid w:val="000B6FE2"/>
    <w:rsid w:val="000C1FCF"/>
    <w:rsid w:val="000D6BBB"/>
    <w:rsid w:val="000E45B7"/>
    <w:rsid w:val="000E4E83"/>
    <w:rsid w:val="00120014"/>
    <w:rsid w:val="00136A9D"/>
    <w:rsid w:val="00141DEC"/>
    <w:rsid w:val="001422E3"/>
    <w:rsid w:val="00152F4B"/>
    <w:rsid w:val="001731AB"/>
    <w:rsid w:val="00192F23"/>
    <w:rsid w:val="001A08B1"/>
    <w:rsid w:val="001C7C86"/>
    <w:rsid w:val="001D2E18"/>
    <w:rsid w:val="001D54E1"/>
    <w:rsid w:val="001D6038"/>
    <w:rsid w:val="001E23E4"/>
    <w:rsid w:val="001F5129"/>
    <w:rsid w:val="00215D7D"/>
    <w:rsid w:val="0021606E"/>
    <w:rsid w:val="002164FC"/>
    <w:rsid w:val="00220B91"/>
    <w:rsid w:val="00230DB1"/>
    <w:rsid w:val="00236E26"/>
    <w:rsid w:val="002442A3"/>
    <w:rsid w:val="002443D8"/>
    <w:rsid w:val="00250343"/>
    <w:rsid w:val="0025178D"/>
    <w:rsid w:val="00251EF2"/>
    <w:rsid w:val="002548F4"/>
    <w:rsid w:val="0026386D"/>
    <w:rsid w:val="002711A5"/>
    <w:rsid w:val="00271A69"/>
    <w:rsid w:val="00272EE9"/>
    <w:rsid w:val="002804E4"/>
    <w:rsid w:val="002828A2"/>
    <w:rsid w:val="002829C7"/>
    <w:rsid w:val="0028437F"/>
    <w:rsid w:val="00293775"/>
    <w:rsid w:val="00296285"/>
    <w:rsid w:val="002A266A"/>
    <w:rsid w:val="002A49D1"/>
    <w:rsid w:val="002A5AAB"/>
    <w:rsid w:val="002B2924"/>
    <w:rsid w:val="002B5385"/>
    <w:rsid w:val="002B7AA1"/>
    <w:rsid w:val="002C28D5"/>
    <w:rsid w:val="002D5A5B"/>
    <w:rsid w:val="002D5E72"/>
    <w:rsid w:val="002D73C8"/>
    <w:rsid w:val="002F05A0"/>
    <w:rsid w:val="002F5514"/>
    <w:rsid w:val="002F7303"/>
    <w:rsid w:val="0031462C"/>
    <w:rsid w:val="00324410"/>
    <w:rsid w:val="00334437"/>
    <w:rsid w:val="003443FE"/>
    <w:rsid w:val="0035027C"/>
    <w:rsid w:val="003505B9"/>
    <w:rsid w:val="0035454D"/>
    <w:rsid w:val="0035492F"/>
    <w:rsid w:val="00357936"/>
    <w:rsid w:val="00360F9F"/>
    <w:rsid w:val="00372476"/>
    <w:rsid w:val="003729DA"/>
    <w:rsid w:val="00375878"/>
    <w:rsid w:val="003825A3"/>
    <w:rsid w:val="003825C2"/>
    <w:rsid w:val="003869E2"/>
    <w:rsid w:val="003944E5"/>
    <w:rsid w:val="003956C6"/>
    <w:rsid w:val="003B0E8D"/>
    <w:rsid w:val="003C01F2"/>
    <w:rsid w:val="003C08B4"/>
    <w:rsid w:val="003E221B"/>
    <w:rsid w:val="003E3E62"/>
    <w:rsid w:val="003E4D6E"/>
    <w:rsid w:val="003E6582"/>
    <w:rsid w:val="003E7581"/>
    <w:rsid w:val="003F23C3"/>
    <w:rsid w:val="00411DBE"/>
    <w:rsid w:val="00413106"/>
    <w:rsid w:val="00415885"/>
    <w:rsid w:val="00416F70"/>
    <w:rsid w:val="004273B3"/>
    <w:rsid w:val="004340BD"/>
    <w:rsid w:val="00435AB9"/>
    <w:rsid w:val="00437C76"/>
    <w:rsid w:val="0044496D"/>
    <w:rsid w:val="00452C89"/>
    <w:rsid w:val="00453444"/>
    <w:rsid w:val="00453D02"/>
    <w:rsid w:val="0046146F"/>
    <w:rsid w:val="0046415D"/>
    <w:rsid w:val="0046547D"/>
    <w:rsid w:val="004779DD"/>
    <w:rsid w:val="00480279"/>
    <w:rsid w:val="00483035"/>
    <w:rsid w:val="0048572F"/>
    <w:rsid w:val="0049075D"/>
    <w:rsid w:val="00495851"/>
    <w:rsid w:val="004A3644"/>
    <w:rsid w:val="004B05E8"/>
    <w:rsid w:val="004B3F42"/>
    <w:rsid w:val="004B63A1"/>
    <w:rsid w:val="004B76E8"/>
    <w:rsid w:val="004C1688"/>
    <w:rsid w:val="004C3205"/>
    <w:rsid w:val="004C3E5F"/>
    <w:rsid w:val="004C47E5"/>
    <w:rsid w:val="004C7252"/>
    <w:rsid w:val="004C77A2"/>
    <w:rsid w:val="004D39CA"/>
    <w:rsid w:val="004E6DE6"/>
    <w:rsid w:val="00503E98"/>
    <w:rsid w:val="005072EC"/>
    <w:rsid w:val="005116E3"/>
    <w:rsid w:val="00522233"/>
    <w:rsid w:val="00522B07"/>
    <w:rsid w:val="0052651D"/>
    <w:rsid w:val="00527453"/>
    <w:rsid w:val="005279EE"/>
    <w:rsid w:val="00561E11"/>
    <w:rsid w:val="00562370"/>
    <w:rsid w:val="00565740"/>
    <w:rsid w:val="00577C89"/>
    <w:rsid w:val="00582A8B"/>
    <w:rsid w:val="005874F8"/>
    <w:rsid w:val="005943B4"/>
    <w:rsid w:val="005A0674"/>
    <w:rsid w:val="005A2D57"/>
    <w:rsid w:val="005A4814"/>
    <w:rsid w:val="005B763C"/>
    <w:rsid w:val="005D5A34"/>
    <w:rsid w:val="005E225B"/>
    <w:rsid w:val="005E24FB"/>
    <w:rsid w:val="005E74DB"/>
    <w:rsid w:val="005F345D"/>
    <w:rsid w:val="00600F00"/>
    <w:rsid w:val="00606C64"/>
    <w:rsid w:val="00612445"/>
    <w:rsid w:val="00612AC7"/>
    <w:rsid w:val="006173DF"/>
    <w:rsid w:val="00623CB1"/>
    <w:rsid w:val="00625D2C"/>
    <w:rsid w:val="00633706"/>
    <w:rsid w:val="006436E5"/>
    <w:rsid w:val="00645BF9"/>
    <w:rsid w:val="006650A7"/>
    <w:rsid w:val="00682031"/>
    <w:rsid w:val="00687B59"/>
    <w:rsid w:val="0069224A"/>
    <w:rsid w:val="00696C49"/>
    <w:rsid w:val="00697896"/>
    <w:rsid w:val="006A2DDF"/>
    <w:rsid w:val="006B3EAF"/>
    <w:rsid w:val="006B47EC"/>
    <w:rsid w:val="006B686E"/>
    <w:rsid w:val="006C26EF"/>
    <w:rsid w:val="006E75BB"/>
    <w:rsid w:val="00706AE7"/>
    <w:rsid w:val="0071448D"/>
    <w:rsid w:val="007177E5"/>
    <w:rsid w:val="00722349"/>
    <w:rsid w:val="00725B94"/>
    <w:rsid w:val="00726050"/>
    <w:rsid w:val="007269CD"/>
    <w:rsid w:val="00730AC5"/>
    <w:rsid w:val="0073313A"/>
    <w:rsid w:val="007410CF"/>
    <w:rsid w:val="007417F0"/>
    <w:rsid w:val="00746E22"/>
    <w:rsid w:val="00754415"/>
    <w:rsid w:val="00754C3A"/>
    <w:rsid w:val="00764A85"/>
    <w:rsid w:val="007815ED"/>
    <w:rsid w:val="007816C2"/>
    <w:rsid w:val="00782553"/>
    <w:rsid w:val="00784B86"/>
    <w:rsid w:val="00793897"/>
    <w:rsid w:val="007950AF"/>
    <w:rsid w:val="007B0CAD"/>
    <w:rsid w:val="007B170A"/>
    <w:rsid w:val="007C3849"/>
    <w:rsid w:val="007D1EA7"/>
    <w:rsid w:val="007D2E97"/>
    <w:rsid w:val="007D4858"/>
    <w:rsid w:val="007D4B76"/>
    <w:rsid w:val="007E05A2"/>
    <w:rsid w:val="007F22DF"/>
    <w:rsid w:val="007F4492"/>
    <w:rsid w:val="007F5EAF"/>
    <w:rsid w:val="0080419C"/>
    <w:rsid w:val="0081434E"/>
    <w:rsid w:val="0081564B"/>
    <w:rsid w:val="00816AE5"/>
    <w:rsid w:val="0082125F"/>
    <w:rsid w:val="0084222B"/>
    <w:rsid w:val="00842E95"/>
    <w:rsid w:val="0085142B"/>
    <w:rsid w:val="00856A6C"/>
    <w:rsid w:val="00857133"/>
    <w:rsid w:val="00863EB3"/>
    <w:rsid w:val="00865103"/>
    <w:rsid w:val="00865FF8"/>
    <w:rsid w:val="008701A1"/>
    <w:rsid w:val="0087407F"/>
    <w:rsid w:val="008758F2"/>
    <w:rsid w:val="00880768"/>
    <w:rsid w:val="008846E8"/>
    <w:rsid w:val="008A090E"/>
    <w:rsid w:val="008A77BB"/>
    <w:rsid w:val="008B3240"/>
    <w:rsid w:val="008B5CE1"/>
    <w:rsid w:val="008C1615"/>
    <w:rsid w:val="008C35C4"/>
    <w:rsid w:val="008C43A6"/>
    <w:rsid w:val="008D5282"/>
    <w:rsid w:val="008D64FA"/>
    <w:rsid w:val="008E1122"/>
    <w:rsid w:val="008E5679"/>
    <w:rsid w:val="008E7D0A"/>
    <w:rsid w:val="008F1400"/>
    <w:rsid w:val="008F1F48"/>
    <w:rsid w:val="008F6908"/>
    <w:rsid w:val="009036E5"/>
    <w:rsid w:val="00905F5F"/>
    <w:rsid w:val="00906ED7"/>
    <w:rsid w:val="0091487B"/>
    <w:rsid w:val="00917534"/>
    <w:rsid w:val="0092068F"/>
    <w:rsid w:val="00921BF9"/>
    <w:rsid w:val="00926128"/>
    <w:rsid w:val="00926DA9"/>
    <w:rsid w:val="00931A88"/>
    <w:rsid w:val="0093262E"/>
    <w:rsid w:val="009349CA"/>
    <w:rsid w:val="009364B5"/>
    <w:rsid w:val="00942B60"/>
    <w:rsid w:val="0094698D"/>
    <w:rsid w:val="00947130"/>
    <w:rsid w:val="009540B4"/>
    <w:rsid w:val="00954B5E"/>
    <w:rsid w:val="0096271F"/>
    <w:rsid w:val="00967BD7"/>
    <w:rsid w:val="00973E01"/>
    <w:rsid w:val="0098664D"/>
    <w:rsid w:val="00990594"/>
    <w:rsid w:val="00995AAD"/>
    <w:rsid w:val="00995ABB"/>
    <w:rsid w:val="00995B61"/>
    <w:rsid w:val="009A1C37"/>
    <w:rsid w:val="009A7DDF"/>
    <w:rsid w:val="009B11DA"/>
    <w:rsid w:val="009B33D3"/>
    <w:rsid w:val="009B3855"/>
    <w:rsid w:val="009B5CAB"/>
    <w:rsid w:val="009C0A03"/>
    <w:rsid w:val="009D09DC"/>
    <w:rsid w:val="009D550F"/>
    <w:rsid w:val="009E0D0A"/>
    <w:rsid w:val="009E1441"/>
    <w:rsid w:val="009E3214"/>
    <w:rsid w:val="009F2848"/>
    <w:rsid w:val="009F7188"/>
    <w:rsid w:val="00A00C88"/>
    <w:rsid w:val="00A0627C"/>
    <w:rsid w:val="00A1499C"/>
    <w:rsid w:val="00A16079"/>
    <w:rsid w:val="00A24BDA"/>
    <w:rsid w:val="00A319BF"/>
    <w:rsid w:val="00A330B4"/>
    <w:rsid w:val="00A45B68"/>
    <w:rsid w:val="00A4765F"/>
    <w:rsid w:val="00A47848"/>
    <w:rsid w:val="00A56C97"/>
    <w:rsid w:val="00A56E84"/>
    <w:rsid w:val="00A60573"/>
    <w:rsid w:val="00A61CA6"/>
    <w:rsid w:val="00A7231D"/>
    <w:rsid w:val="00A76640"/>
    <w:rsid w:val="00A771EA"/>
    <w:rsid w:val="00A82C3F"/>
    <w:rsid w:val="00A83300"/>
    <w:rsid w:val="00A91873"/>
    <w:rsid w:val="00AC0202"/>
    <w:rsid w:val="00AC3D8C"/>
    <w:rsid w:val="00AC4030"/>
    <w:rsid w:val="00AC6C73"/>
    <w:rsid w:val="00AD375B"/>
    <w:rsid w:val="00AE1BEB"/>
    <w:rsid w:val="00B01074"/>
    <w:rsid w:val="00B0449A"/>
    <w:rsid w:val="00B069A1"/>
    <w:rsid w:val="00B0728B"/>
    <w:rsid w:val="00B07506"/>
    <w:rsid w:val="00B07FD2"/>
    <w:rsid w:val="00B116CA"/>
    <w:rsid w:val="00B2681A"/>
    <w:rsid w:val="00B44642"/>
    <w:rsid w:val="00B45379"/>
    <w:rsid w:val="00B45A32"/>
    <w:rsid w:val="00B45CEB"/>
    <w:rsid w:val="00B535B7"/>
    <w:rsid w:val="00B564B4"/>
    <w:rsid w:val="00B66352"/>
    <w:rsid w:val="00B677D4"/>
    <w:rsid w:val="00B8319E"/>
    <w:rsid w:val="00B831B8"/>
    <w:rsid w:val="00BA6376"/>
    <w:rsid w:val="00BB27BB"/>
    <w:rsid w:val="00BB7B0C"/>
    <w:rsid w:val="00BC00B3"/>
    <w:rsid w:val="00BC6B13"/>
    <w:rsid w:val="00BE50F8"/>
    <w:rsid w:val="00BF10D9"/>
    <w:rsid w:val="00C006EA"/>
    <w:rsid w:val="00C1178C"/>
    <w:rsid w:val="00C1323E"/>
    <w:rsid w:val="00C328D9"/>
    <w:rsid w:val="00C33F3D"/>
    <w:rsid w:val="00C65B4C"/>
    <w:rsid w:val="00C72C9B"/>
    <w:rsid w:val="00C75972"/>
    <w:rsid w:val="00C83418"/>
    <w:rsid w:val="00C83F68"/>
    <w:rsid w:val="00C84C7A"/>
    <w:rsid w:val="00C86268"/>
    <w:rsid w:val="00C95150"/>
    <w:rsid w:val="00C978CA"/>
    <w:rsid w:val="00CA546B"/>
    <w:rsid w:val="00CA7938"/>
    <w:rsid w:val="00CB2798"/>
    <w:rsid w:val="00CB380C"/>
    <w:rsid w:val="00CC44AD"/>
    <w:rsid w:val="00CC6C13"/>
    <w:rsid w:val="00CD1B4E"/>
    <w:rsid w:val="00CE05EA"/>
    <w:rsid w:val="00CF7839"/>
    <w:rsid w:val="00D063DA"/>
    <w:rsid w:val="00D16034"/>
    <w:rsid w:val="00D32957"/>
    <w:rsid w:val="00D40955"/>
    <w:rsid w:val="00D43925"/>
    <w:rsid w:val="00D453F9"/>
    <w:rsid w:val="00D4692E"/>
    <w:rsid w:val="00D507D6"/>
    <w:rsid w:val="00D50E5F"/>
    <w:rsid w:val="00D67EFD"/>
    <w:rsid w:val="00D70D56"/>
    <w:rsid w:val="00D76D23"/>
    <w:rsid w:val="00D80C64"/>
    <w:rsid w:val="00D9374F"/>
    <w:rsid w:val="00DB6291"/>
    <w:rsid w:val="00DC0C1F"/>
    <w:rsid w:val="00DD0AEA"/>
    <w:rsid w:val="00DD701B"/>
    <w:rsid w:val="00DE015D"/>
    <w:rsid w:val="00DE25E2"/>
    <w:rsid w:val="00DE29D6"/>
    <w:rsid w:val="00DE44FB"/>
    <w:rsid w:val="00DE6C5B"/>
    <w:rsid w:val="00DF2A8C"/>
    <w:rsid w:val="00DF6EA9"/>
    <w:rsid w:val="00E008CC"/>
    <w:rsid w:val="00E05815"/>
    <w:rsid w:val="00E10C60"/>
    <w:rsid w:val="00E177F3"/>
    <w:rsid w:val="00E20D1F"/>
    <w:rsid w:val="00E2252F"/>
    <w:rsid w:val="00E2290D"/>
    <w:rsid w:val="00E24D40"/>
    <w:rsid w:val="00E259B9"/>
    <w:rsid w:val="00E303BC"/>
    <w:rsid w:val="00E378AB"/>
    <w:rsid w:val="00E8422D"/>
    <w:rsid w:val="00E90AB8"/>
    <w:rsid w:val="00E96419"/>
    <w:rsid w:val="00EA1037"/>
    <w:rsid w:val="00EA3725"/>
    <w:rsid w:val="00EA4F1F"/>
    <w:rsid w:val="00EA5CBB"/>
    <w:rsid w:val="00EB7CA1"/>
    <w:rsid w:val="00EC258F"/>
    <w:rsid w:val="00ED1689"/>
    <w:rsid w:val="00ED3386"/>
    <w:rsid w:val="00ED5B3C"/>
    <w:rsid w:val="00EE1E28"/>
    <w:rsid w:val="00EE72FB"/>
    <w:rsid w:val="00EF1613"/>
    <w:rsid w:val="00EF1E52"/>
    <w:rsid w:val="00EF2BAC"/>
    <w:rsid w:val="00F02B6C"/>
    <w:rsid w:val="00F05423"/>
    <w:rsid w:val="00F37F7C"/>
    <w:rsid w:val="00F40578"/>
    <w:rsid w:val="00F427BE"/>
    <w:rsid w:val="00F639BB"/>
    <w:rsid w:val="00F66282"/>
    <w:rsid w:val="00F72E50"/>
    <w:rsid w:val="00F82ACC"/>
    <w:rsid w:val="00F8496F"/>
    <w:rsid w:val="00FA1390"/>
    <w:rsid w:val="00FA1461"/>
    <w:rsid w:val="00FA766B"/>
    <w:rsid w:val="00FB3F13"/>
    <w:rsid w:val="00FB4953"/>
    <w:rsid w:val="00FB52C4"/>
    <w:rsid w:val="00FC1CC6"/>
    <w:rsid w:val="00FD01DE"/>
    <w:rsid w:val="00FD26B4"/>
    <w:rsid w:val="00FD36E9"/>
    <w:rsid w:val="00FD6A25"/>
    <w:rsid w:val="00FE1631"/>
    <w:rsid w:val="06600B96"/>
    <w:rsid w:val="10D435E6"/>
    <w:rsid w:val="18F9474F"/>
    <w:rsid w:val="1A7F2C65"/>
    <w:rsid w:val="27A06901"/>
    <w:rsid w:val="2A9675F7"/>
    <w:rsid w:val="2F291AD1"/>
    <w:rsid w:val="35FA3330"/>
    <w:rsid w:val="42F317BB"/>
    <w:rsid w:val="469D6213"/>
    <w:rsid w:val="47232EBF"/>
    <w:rsid w:val="48C239BD"/>
    <w:rsid w:val="54973A0A"/>
    <w:rsid w:val="71EB201B"/>
    <w:rsid w:val="73DA7686"/>
    <w:rsid w:val="74BE3EEE"/>
    <w:rsid w:val="75C54728"/>
    <w:rsid w:val="7BE24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D13296-0AF4-4053-B109-EB6D9F5E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line="440" w:lineRule="exact"/>
      <w:jc w:val="center"/>
    </w:pPr>
    <w:rPr>
      <w:rFonts w:ascii="Arial Black" w:eastAsiaTheme="minorEastAsia" w:hAnsi="Arial Black" w:cstheme="minorBidi"/>
      <w:b/>
      <w:bCs/>
      <w:sz w:val="28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正文文本 Char"/>
    <w:basedOn w:val="a0"/>
    <w:link w:val="a3"/>
    <w:qFormat/>
    <w:rPr>
      <w:rFonts w:ascii="Arial Black" w:hAnsi="Arial Black"/>
      <w:b/>
      <w:bCs/>
      <w:sz w:val="28"/>
      <w:szCs w:val="24"/>
    </w:rPr>
  </w:style>
  <w:style w:type="character" w:customStyle="1" w:styleId="Char1">
    <w:name w:val="页脚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00CharChar">
    <w:name w:val="00正文 Char Char"/>
    <w:link w:val="00"/>
    <w:uiPriority w:val="99"/>
    <w:qFormat/>
    <w:rPr>
      <w:rFonts w:ascii="仿宋_GB2312" w:eastAsia="仿宋_GB2312" w:hAnsi="宋体"/>
      <w:color w:val="000000"/>
      <w:sz w:val="24"/>
      <w:szCs w:val="24"/>
    </w:rPr>
  </w:style>
  <w:style w:type="paragraph" w:customStyle="1" w:styleId="00">
    <w:name w:val="00正文"/>
    <w:basedOn w:val="a"/>
    <w:link w:val="00CharChar"/>
    <w:uiPriority w:val="99"/>
    <w:qFormat/>
    <w:pPr>
      <w:spacing w:line="360" w:lineRule="auto"/>
      <w:ind w:firstLineChars="200" w:firstLine="480"/>
      <w:textAlignment w:val="baseline"/>
    </w:pPr>
    <w:rPr>
      <w:rFonts w:ascii="仿宋_GB2312" w:eastAsia="仿宋_GB2312" w:hAnsi="宋体" w:cstheme="minorBidi"/>
      <w:color w:val="000000"/>
      <w:sz w:val="24"/>
    </w:rPr>
  </w:style>
  <w:style w:type="paragraph" w:customStyle="1" w:styleId="A9">
    <w:name w:val="正文 A"/>
    <w:qFormat/>
    <w:pPr>
      <w:widowControl w:val="0"/>
      <w:jc w:val="both"/>
    </w:pPr>
    <w:rPr>
      <w:rFonts w:ascii="Times New Roman" w:eastAsia="Arial Unicode MS" w:hAnsi="Times New Roman" w:cs="Arial Unicode MS"/>
      <w:color w:val="000000"/>
      <w:kern w:val="2"/>
      <w:sz w:val="21"/>
      <w:szCs w:val="21"/>
      <w:u w:color="000000"/>
    </w:rPr>
  </w:style>
  <w:style w:type="character" w:customStyle="1" w:styleId="Char2">
    <w:name w:val="页眉 Char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Date"/>
    <w:basedOn w:val="a"/>
    <w:next w:val="a"/>
    <w:link w:val="Char3"/>
    <w:uiPriority w:val="99"/>
    <w:semiHidden/>
    <w:unhideWhenUsed/>
    <w:rsid w:val="00600F00"/>
    <w:pPr>
      <w:ind w:leftChars="2500" w:left="100"/>
    </w:pPr>
  </w:style>
  <w:style w:type="character" w:customStyle="1" w:styleId="Char3">
    <w:name w:val="日期 Char"/>
    <w:basedOn w:val="a0"/>
    <w:link w:val="aa"/>
    <w:uiPriority w:val="99"/>
    <w:semiHidden/>
    <w:rsid w:val="00600F00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C7AD59-CD84-4ABD-82E4-2AC3D4176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151</Words>
  <Characters>864</Characters>
  <Application>Microsoft Office Word</Application>
  <DocSecurity>0</DocSecurity>
  <Lines>7</Lines>
  <Paragraphs>2</Paragraphs>
  <ScaleCrop>false</ScaleCrop>
  <Company>Company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胡艳萍</dc:creator>
  <cp:lastModifiedBy>DELL</cp:lastModifiedBy>
  <cp:revision>15</cp:revision>
  <cp:lastPrinted>2019-09-16T08:45:00Z</cp:lastPrinted>
  <dcterms:created xsi:type="dcterms:W3CDTF">2019-10-14T01:40:00Z</dcterms:created>
  <dcterms:modified xsi:type="dcterms:W3CDTF">2019-10-15T02:05:00Z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